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F5" w:rsidRDefault="009C3FF5" w:rsidP="009A115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</w:t>
      </w:r>
      <w:r w:rsidRPr="009C3FF5">
        <w:rPr>
          <w:bdr w:val="none" w:sz="0" w:space="0" w:color="auto" w:frame="1"/>
        </w:rPr>
        <w:drawing>
          <wp:inline distT="0" distB="0" distL="0" distR="0">
            <wp:extent cx="2411730" cy="1806540"/>
            <wp:effectExtent l="19050" t="0" r="7620" b="0"/>
            <wp:docPr id="2" name="Рисунок 4" descr="C:\Users\Екатерина\Desktop\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i.jf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34" cy="180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151" w:rsidRDefault="009A1151" w:rsidP="009A115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Федерация Независимых Профсоюзов России,  в лице уполномоченной компании «СКО ФНПР «ПРОФКУРОРТ» предоставляет возможность приобретения профсоюзных путевок в профсоюзные санатории России </w:t>
      </w:r>
      <w:r>
        <w:rPr>
          <w:rStyle w:val="a5"/>
          <w:b w:val="0"/>
          <w:bdr w:val="none" w:sz="0" w:space="0" w:color="auto" w:frame="1"/>
        </w:rPr>
        <w:t>со скидкой от 5% до  30%.</w:t>
      </w:r>
      <w:r>
        <w:rPr>
          <w:bdr w:val="none" w:sz="0" w:space="0" w:color="auto" w:frame="1"/>
        </w:rPr>
        <w:t xml:space="preserve">  </w:t>
      </w:r>
      <w:proofErr w:type="gramStart"/>
      <w:r>
        <w:rPr>
          <w:bdr w:val="none" w:sz="0" w:space="0" w:color="auto" w:frame="1"/>
        </w:rPr>
        <w:t>(В проекте "Профсоюзная путевка"  реализуется программа лояльности к членам профсоюзов со стороны других российских здравниц различных форм собственности.</w:t>
      </w:r>
      <w:proofErr w:type="gramEnd"/>
      <w:r>
        <w:rPr>
          <w:bdr w:val="none" w:sz="0" w:space="0" w:color="auto" w:frame="1"/>
        </w:rPr>
        <w:t xml:space="preserve"> </w:t>
      </w:r>
      <w:proofErr w:type="gramStart"/>
      <w:r>
        <w:rPr>
          <w:bdr w:val="none" w:sz="0" w:space="0" w:color="auto" w:frame="1"/>
        </w:rPr>
        <w:t xml:space="preserve">В этом случае размер скидки составляют 5% -15%). </w:t>
      </w:r>
      <w:proofErr w:type="gramEnd"/>
    </w:p>
    <w:p w:rsidR="009A1151" w:rsidRDefault="009A1151" w:rsidP="009A115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Для выбора профсоюзной путевки необходимо зайти на сайт </w:t>
      </w:r>
      <w:proofErr w:type="spellStart"/>
      <w:r>
        <w:rPr>
          <w:bdr w:val="none" w:sz="0" w:space="0" w:color="auto" w:frame="1"/>
        </w:rPr>
        <w:t>Профкурорт</w:t>
      </w:r>
      <w:proofErr w:type="spellEnd"/>
      <w:r>
        <w:rPr>
          <w:bdr w:val="none" w:sz="0" w:space="0" w:color="auto" w:frame="1"/>
        </w:rPr>
        <w:t xml:space="preserve"> </w:t>
      </w:r>
      <w:hyperlink r:id="rId5" w:history="1">
        <w:r>
          <w:rPr>
            <w:rStyle w:val="a3"/>
            <w:bdr w:val="none" w:sz="0" w:space="0" w:color="auto" w:frame="1"/>
          </w:rPr>
          <w:t>https://www.profkurort.ru/</w:t>
        </w:r>
      </w:hyperlink>
      <w:r>
        <w:rPr>
          <w:bdr w:val="none" w:sz="0" w:space="0" w:color="auto" w:frame="1"/>
        </w:rPr>
        <w:t>, определить место отдыха и санаторий (на сайте представлены санатории Кисловодска, Ессентуков, Железноводска, Пятигорска, Краснодарского края, Крым, Московской области и Алтайского края).</w:t>
      </w:r>
    </w:p>
    <w:p w:rsidR="009A1151" w:rsidRDefault="009A1151" w:rsidP="009A115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Информация о размере скидки есть в описании каждого объекта в разделе «Прейскуранты».</w:t>
      </w:r>
    </w:p>
    <w:p w:rsidR="009A1151" w:rsidRDefault="009A1151" w:rsidP="009A115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</w:rPr>
      </w:pPr>
      <w:r>
        <w:rPr>
          <w:bdr w:val="none" w:sz="0" w:space="0" w:color="auto" w:frame="1"/>
        </w:rPr>
        <w:t xml:space="preserve">Для оформления заказа профсоюзной путевки,  необходимо оформить заявку на бронирование  и  направить на электронную почту </w:t>
      </w:r>
      <w:r>
        <w:rPr>
          <w:color w:val="0000FF"/>
          <w:u w:val="single"/>
          <w:lang w:val="fr-FR"/>
        </w:rPr>
        <w:t>profobraz.hm@mail.ru</w:t>
      </w:r>
      <w:r>
        <w:rPr>
          <w:bCs/>
        </w:rPr>
        <w:t xml:space="preserve">  </w:t>
      </w:r>
    </w:p>
    <w:p w:rsidR="009C3FF5" w:rsidRDefault="009C3FF5" w:rsidP="009A1151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Cs/>
        </w:rPr>
      </w:pPr>
    </w:p>
    <w:p w:rsidR="009A1151" w:rsidRDefault="009A1151" w:rsidP="009C3FF5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Pr="009C3FF5" w:rsidRDefault="009A1151" w:rsidP="009C3FF5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 на бронирование профсоюзной путевки</w:t>
      </w:r>
    </w:p>
    <w:p w:rsidR="009A1151" w:rsidRDefault="009A1151" w:rsidP="009A115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080"/>
        <w:gridCol w:w="4820"/>
      </w:tblGrid>
      <w:tr w:rsidR="009A1151" w:rsidTr="000E54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Кому: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АО «Санаторно-курортное объединение ФНПР «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Профкурорт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Тел./факс:   (495) 664-23-28</w:t>
            </w:r>
          </w:p>
        </w:tc>
      </w:tr>
      <w:tr w:rsidR="009A1151" w:rsidRPr="003E2749" w:rsidTr="000E54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Вниманию: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Отдела реализации путёвок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 xml:space="preserve">E-mail: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 w:eastAsia="en-US"/>
                </w:rPr>
                <w:t>srp@profkurort.ru</w:t>
              </w:r>
            </w:hyperlink>
          </w:p>
        </w:tc>
      </w:tr>
      <w:tr w:rsidR="009A1151" w:rsidTr="000E54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 кого: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Ханты-Мансийская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 окружная организация Профсоюза работников народного образования и науки РФ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тел./факс:  8 3467 33-09-16</w:t>
            </w:r>
          </w:p>
        </w:tc>
      </w:tr>
      <w:tr w:rsidR="009A1151" w:rsidTr="000E54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Отв. исполнитель: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Штейн-Бардина Ольга Игоревна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lang w:val="en-US" w:eastAsia="en-US"/>
              </w:rPr>
              <w:t>mail</w:t>
            </w:r>
            <w:r>
              <w:rPr>
                <w:rFonts w:ascii="Times New Roman" w:hAnsi="Times New Roman"/>
                <w:sz w:val="24"/>
                <w:lang w:eastAsia="en-US"/>
              </w:rPr>
              <w:t>:</w:t>
            </w:r>
            <w:hyperlink r:id="rId7" w:history="1">
              <w:r>
                <w:rPr>
                  <w:rStyle w:val="a3"/>
                  <w:rFonts w:ascii="Times New Roman" w:eastAsia="Calibri" w:hAnsi="Times New Roman"/>
                  <w:lang w:val="en-US"/>
                </w:rPr>
                <w:t>profsoyuz</w:t>
              </w:r>
              <w:r>
                <w:rPr>
                  <w:rStyle w:val="a3"/>
                  <w:rFonts w:ascii="Times New Roman" w:eastAsia="Calibri" w:hAnsi="Times New Roman"/>
                </w:rPr>
                <w:t>.</w:t>
              </w:r>
              <w:r>
                <w:rPr>
                  <w:rStyle w:val="a3"/>
                  <w:rFonts w:ascii="Times New Roman" w:eastAsia="Calibri" w:hAnsi="Times New Roman"/>
                  <w:lang w:val="en-US"/>
                </w:rPr>
                <w:t>yugra</w:t>
              </w:r>
              <w:r>
                <w:rPr>
                  <w:rStyle w:val="a3"/>
                  <w:rFonts w:ascii="Times New Roman" w:eastAsia="Calibri" w:hAnsi="Times New Roman"/>
                </w:rPr>
                <w:t>@</w:t>
              </w:r>
              <w:r>
                <w:rPr>
                  <w:rStyle w:val="a3"/>
                  <w:rFonts w:ascii="Times New Roman" w:eastAsia="Calibri" w:hAnsi="Times New Roman"/>
                  <w:lang w:val="en-US"/>
                </w:rPr>
                <w:t>mail</w:t>
              </w:r>
              <w:r>
                <w:rPr>
                  <w:rStyle w:val="a3"/>
                  <w:rFonts w:ascii="Times New Roman" w:eastAsia="Calibri" w:hAnsi="Times New Roman"/>
                </w:rPr>
                <w:t>.</w:t>
              </w:r>
              <w:r>
                <w:rPr>
                  <w:rStyle w:val="a3"/>
                  <w:rFonts w:ascii="Times New Roman" w:eastAsia="Calibri" w:hAnsi="Times New Roman"/>
                  <w:lang w:val="en-US"/>
                </w:rPr>
                <w:t>ru</w:t>
              </w:r>
            </w:hyperlink>
          </w:p>
        </w:tc>
      </w:tr>
      <w:tr w:rsidR="009A1151" w:rsidTr="000E5469">
        <w:trPr>
          <w:trHeight w:val="539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Основание бронирования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0E5469">
            <w:pPr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Договор № ______ от __.__.20__г.       </w:t>
            </w:r>
          </w:p>
        </w:tc>
      </w:tr>
    </w:tbl>
    <w:p w:rsidR="009A1151" w:rsidRDefault="009A1151" w:rsidP="009A1151">
      <w:pPr>
        <w:rPr>
          <w:rFonts w:ascii="Times New Roman" w:hAnsi="Times New Roman"/>
          <w:color w:val="FF0000"/>
          <w:kern w:val="2"/>
          <w:sz w:val="24"/>
        </w:rPr>
      </w:pPr>
    </w:p>
    <w:p w:rsidR="009A1151" w:rsidRDefault="009A1151" w:rsidP="009A115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Просим забронировать профсоюзную путёвку:</w:t>
      </w:r>
    </w:p>
    <w:p w:rsidR="009A1151" w:rsidRDefault="009A1151" w:rsidP="009A1151">
      <w:pPr>
        <w:rPr>
          <w:rFonts w:ascii="Times New Roman" w:hAnsi="Times New Roman"/>
          <w:b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984"/>
        <w:gridCol w:w="1702"/>
        <w:gridCol w:w="1702"/>
        <w:gridCol w:w="1416"/>
        <w:gridCol w:w="1134"/>
        <w:gridCol w:w="2268"/>
        <w:gridCol w:w="1560"/>
        <w:gridCol w:w="1418"/>
        <w:gridCol w:w="1701"/>
      </w:tblGrid>
      <w:tr w:rsidR="009A1151" w:rsidTr="009A115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Санаторно-курортное учреждение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Сроки путёвки/</w:t>
            </w:r>
          </w:p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кол-во дней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Категория номера</w:t>
            </w:r>
          </w:p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(в АСБ)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Стоимость 1 путёвки</w:t>
            </w:r>
          </w:p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</w:t>
            </w:r>
          </w:p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ФИО</w:t>
            </w:r>
          </w:p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выезжающих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Дата</w:t>
            </w:r>
          </w:p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Страховка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Примечание 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Профкурорта</w:t>
            </w:r>
            <w:proofErr w:type="spellEnd"/>
          </w:p>
        </w:tc>
      </w:tr>
      <w:tr w:rsidR="009A1151" w:rsidTr="009A1151">
        <w:trPr>
          <w:trHeight w:val="77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en-US"/>
              </w:rPr>
            </w:pPr>
          </w:p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lang w:eastAsia="en-US"/>
              </w:rPr>
            </w:pPr>
          </w:p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  <w:tr w:rsidR="009A1151" w:rsidTr="009A1151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51" w:rsidRDefault="009A1151" w:rsidP="009A1151">
            <w:pPr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</w:tr>
    </w:tbl>
    <w:p w:rsidR="009A1151" w:rsidRDefault="009A1151" w:rsidP="009A1151">
      <w:pPr>
        <w:rPr>
          <w:rFonts w:ascii="Times New Roman" w:hAnsi="Times New Roman"/>
          <w:sz w:val="24"/>
        </w:rPr>
      </w:pPr>
    </w:p>
    <w:p w:rsidR="009A1151" w:rsidRDefault="009A1151" w:rsidP="009A11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</w:t>
      </w:r>
    </w:p>
    <w:p w:rsidR="009A1151" w:rsidRDefault="009A1151" w:rsidP="009A1151">
      <w:pPr>
        <w:rPr>
          <w:rFonts w:ascii="Times New Roman" w:hAnsi="Times New Roman"/>
          <w:sz w:val="24"/>
        </w:rPr>
      </w:pPr>
    </w:p>
    <w:p w:rsidR="009A1151" w:rsidRPr="009A1151" w:rsidRDefault="009A1151" w:rsidP="009A1151"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>:</w:t>
      </w:r>
    </w:p>
    <w:p w:rsidR="009A1151" w:rsidRDefault="009A1151" w:rsidP="009A1151">
      <w:pPr>
        <w:pStyle w:val="a4"/>
        <w:shd w:val="clear" w:color="auto" w:fill="FFFFFF"/>
        <w:spacing w:before="0" w:beforeAutospacing="0" w:after="0" w:afterAutospacing="0" w:line="360" w:lineRule="auto"/>
        <w:contextualSpacing/>
      </w:pPr>
      <w:r>
        <w:rPr>
          <w:bdr w:val="none" w:sz="0" w:space="0" w:color="auto" w:frame="1"/>
        </w:rPr>
        <w:t>    </w:t>
      </w:r>
    </w:p>
    <w:sectPr w:rsidR="009A1151" w:rsidSect="009A1151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151"/>
    <w:rsid w:val="004C2AD3"/>
    <w:rsid w:val="009A1151"/>
    <w:rsid w:val="009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A1151"/>
    <w:rPr>
      <w:color w:val="0000FF"/>
      <w:u w:val="single"/>
    </w:rPr>
  </w:style>
  <w:style w:type="paragraph" w:styleId="a4">
    <w:name w:val="Normal (Web)"/>
    <w:basedOn w:val="a"/>
    <w:unhideWhenUsed/>
    <w:rsid w:val="009A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A1151"/>
    <w:rPr>
      <w:b/>
      <w:bCs/>
    </w:rPr>
  </w:style>
  <w:style w:type="paragraph" w:customStyle="1" w:styleId="ConsNonformat">
    <w:name w:val="ConsNonformat"/>
    <w:rsid w:val="009A11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fsoyuz.yugr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p@profkurort.ru" TargetMode="External"/><Relationship Id="rId5" Type="http://schemas.openxmlformats.org/officeDocument/2006/relationships/hyperlink" Target="https://www.profkurort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2022-02-24T10:35:00Z</dcterms:created>
  <dcterms:modified xsi:type="dcterms:W3CDTF">2022-02-24T10:39:00Z</dcterms:modified>
</cp:coreProperties>
</file>